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46" w:rsidRPr="009A5A46" w:rsidRDefault="009A5A46" w:rsidP="009A5A46">
      <w:pPr>
        <w:widowControl/>
        <w:suppressAutoHyphens w:val="0"/>
        <w:bidi/>
        <w:spacing w:after="120" w:line="360" w:lineRule="auto"/>
        <w:jc w:val="right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07/09/2023</w:t>
      </w:r>
    </w:p>
    <w:p w:rsidR="00E348DC" w:rsidRDefault="006F7464" w:rsidP="009A5A46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sz w:val="32"/>
          <w:szCs w:val="32"/>
          <w:u w:val="single"/>
          <w:rtl/>
          <w:lang w:val="en-US" w:eastAsia="en-US" w:bidi="he-IL"/>
        </w:rPr>
      </w:pPr>
      <w:r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בקשה לקבלת ה</w:t>
      </w:r>
      <w:r w:rsidR="00E348DC"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צע</w:t>
      </w:r>
      <w:r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ו</w:t>
      </w:r>
      <w:r w:rsidR="00E348DC">
        <w:rPr>
          <w:rFonts w:eastAsia="Times New Roman" w:cs="David" w:hint="cs"/>
          <w:b/>
          <w:bCs/>
          <w:kern w:val="0"/>
          <w:sz w:val="32"/>
          <w:szCs w:val="32"/>
          <w:u w:val="single"/>
          <w:rtl/>
          <w:lang w:val="en-US" w:eastAsia="en-US" w:bidi="he-IL"/>
        </w:rPr>
        <w:t>ת מחיר</w:t>
      </w: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sz w:val="32"/>
          <w:szCs w:val="32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276" w:lineRule="auto"/>
        <w:ind w:left="360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המועצה האזורית מעלה יוסף (להלן: "</w:t>
      </w:r>
      <w:r w:rsidRPr="00494AD9">
        <w:rPr>
          <w:rFonts w:eastAsia="Times New Roman" w:cs="David" w:hint="cs"/>
          <w:b/>
          <w:bCs/>
          <w:kern w:val="0"/>
          <w:sz w:val="28"/>
          <w:szCs w:val="28"/>
          <w:rtl/>
          <w:lang w:val="en-US" w:eastAsia="en-US" w:bidi="he-IL"/>
        </w:rPr>
        <w:t>המועצה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") מזמינה בזאת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לקבל 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הצעות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עבור מכירת אוטובוס.</w:t>
      </w:r>
    </w:p>
    <w:p w:rsidR="00E348DC" w:rsidRPr="00494AD9" w:rsidRDefault="00E348DC" w:rsidP="00E348DC">
      <w:pPr>
        <w:widowControl/>
        <w:suppressAutoHyphens w:val="0"/>
        <w:bidi/>
        <w:spacing w:after="120" w:line="276" w:lineRule="auto"/>
        <w:ind w:left="360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פירוט כלי הרכב: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כמפורט במפרטים הטכניים המצור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ף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כנספח 1 למסמך זה.</w:t>
      </w:r>
    </w:p>
    <w:p w:rsidR="00E348DC" w:rsidRPr="0098754D" w:rsidRDefault="00E348DC" w:rsidP="00E348DC">
      <w:pPr>
        <w:widowControl/>
        <w:numPr>
          <w:ilvl w:val="3"/>
          <w:numId w:val="1"/>
        </w:numPr>
        <w:suppressAutoHyphens w:val="0"/>
        <w:bidi/>
        <w:spacing w:after="120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האוטובוס יימכר</w:t>
      </w:r>
      <w:r w:rsidRPr="0098754D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במצב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ו</w:t>
      </w:r>
      <w:r w:rsidRPr="0098754D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הנוכחי ועל המציע לבוא ולבדוק את ה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אוטובוס</w:t>
      </w:r>
      <w:r w:rsidRPr="0098754D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, בדיקת קונה </w:t>
      </w:r>
    </w:p>
    <w:p w:rsidR="00E348DC" w:rsidRPr="0098754D" w:rsidRDefault="00E348DC" w:rsidP="00E348DC">
      <w:pPr>
        <w:widowControl/>
        <w:suppressAutoHyphens w:val="0"/>
        <w:bidi/>
        <w:spacing w:after="120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     </w:t>
      </w:r>
      <w:r w:rsidRPr="0098754D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בעצמו ועל  אחריותו.</w:t>
      </w:r>
    </w:p>
    <w:p w:rsidR="00E348DC" w:rsidRPr="00494AD9" w:rsidRDefault="00E348DC" w:rsidP="00E348DC">
      <w:pPr>
        <w:widowControl/>
        <w:suppressAutoHyphens w:val="0"/>
        <w:bidi/>
        <w:ind w:left="-145"/>
        <w:jc w:val="both"/>
        <w:rPr>
          <w:rFonts w:ascii="Calibri" w:eastAsia="Calibri" w:hAnsi="Calibri" w:cs="David"/>
          <w:kern w:val="0"/>
          <w:sz w:val="28"/>
          <w:szCs w:val="28"/>
          <w:rtl/>
          <w:lang w:val="en-US" w:eastAsia="en-US" w:bidi="he-IL"/>
        </w:rPr>
      </w:pPr>
    </w:p>
    <w:p w:rsidR="00E348DC" w:rsidRPr="00494AD9" w:rsidRDefault="00E348DC" w:rsidP="00E348DC">
      <w:pPr>
        <w:widowControl/>
        <w:numPr>
          <w:ilvl w:val="3"/>
          <w:numId w:val="1"/>
        </w:numPr>
        <w:suppressAutoHyphens w:val="0"/>
        <w:bidi/>
        <w:spacing w:after="200" w:line="240" w:lineRule="exact"/>
        <w:ind w:left="1182" w:hanging="1327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  <w:r w:rsidRPr="00494AD9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לא תתאפשר מסירת ה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אוטובוס</w:t>
      </w:r>
      <w:r w:rsidRPr="00494AD9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לבדיקה במכון כל שהוא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.</w:t>
      </w:r>
    </w:p>
    <w:p w:rsidR="00E348DC" w:rsidRPr="00494AD9" w:rsidRDefault="00E348DC" w:rsidP="00E348DC">
      <w:pPr>
        <w:widowControl/>
        <w:numPr>
          <w:ilvl w:val="3"/>
          <w:numId w:val="1"/>
        </w:numPr>
        <w:suppressAutoHyphens w:val="0"/>
        <w:bidi/>
        <w:spacing w:line="276" w:lineRule="auto"/>
        <w:ind w:left="705" w:hanging="850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לשאלות ניתן לפנות למנהל התחבורה במועצה מר אלי </w:t>
      </w:r>
      <w:proofErr w:type="spellStart"/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טאייב</w:t>
      </w:r>
      <w:proofErr w:type="spellEnd"/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בטלפון: 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050-4007317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</w:t>
      </w:r>
    </w:p>
    <w:p w:rsidR="00E348DC" w:rsidRPr="00494AD9" w:rsidRDefault="00E348DC" w:rsidP="00E348DC">
      <w:pPr>
        <w:widowControl/>
        <w:suppressAutoHyphens w:val="0"/>
        <w:bidi/>
        <w:spacing w:line="276" w:lineRule="auto"/>
        <w:jc w:val="both"/>
        <w:rPr>
          <w:rFonts w:ascii="Calibri" w:eastAsia="Calibri" w:hAnsi="Calibri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או  במייל:</w:t>
      </w:r>
      <w:r w:rsidRPr="007C65B8">
        <w:rPr>
          <w:rFonts w:eastAsia="Times New Roman" w:cs="David"/>
          <w:kern w:val="0"/>
          <w:sz w:val="28"/>
          <w:szCs w:val="28"/>
          <w:lang w:val="en-US" w:eastAsia="en-US" w:bidi="he-IL"/>
        </w:rPr>
        <w:t>elyt@myosef.org.il</w:t>
      </w:r>
      <w:r w:rsidRPr="007C65B8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 (לא בשבת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)</w:t>
      </w:r>
    </w:p>
    <w:p w:rsidR="00E348DC" w:rsidRPr="00494AD9" w:rsidRDefault="00E348DC" w:rsidP="00E348DC">
      <w:pPr>
        <w:widowControl/>
        <w:suppressAutoHyphens w:val="0"/>
        <w:bidi/>
        <w:spacing w:line="240" w:lineRule="exact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אין לרשום כל שינוי/הסתייגות בהצעה.</w:t>
      </w: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ind w:left="1182" w:hanging="1327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98754D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מובהר בזאת כי המועצה אינה מתחייבת לקבל את ההצעה הגבוהה ביותר או כל הצעה</w:t>
      </w:r>
    </w:p>
    <w:p w:rsidR="00E348DC" w:rsidRDefault="00E348DC" w:rsidP="00E348DC">
      <w:pPr>
        <w:widowControl/>
        <w:suppressAutoHyphens w:val="0"/>
        <w:bidi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</w:t>
      </w:r>
      <w:r w:rsidRPr="0098754D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שהיא.</w:t>
      </w:r>
    </w:p>
    <w:p w:rsidR="00E348DC" w:rsidRDefault="00E348DC" w:rsidP="00E348DC">
      <w:pPr>
        <w:widowControl/>
        <w:suppressAutoHyphens w:val="0"/>
        <w:bidi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מובהר בזאת כי מחיר מחירון  יהווה מחיר מינימום.</w:t>
      </w: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ind w:left="1182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3F3388">
      <w:pPr>
        <w:widowControl/>
        <w:numPr>
          <w:ilvl w:val="3"/>
          <w:numId w:val="1"/>
        </w:numPr>
        <w:suppressAutoHyphens w:val="0"/>
        <w:bidi/>
        <w:spacing w:after="120" w:line="360" w:lineRule="auto"/>
        <w:ind w:left="1182" w:hanging="1327"/>
        <w:jc w:val="both"/>
        <w:rPr>
          <w:rFonts w:eastAsia="Times New Roman" w:cs="David"/>
          <w:kern w:val="0"/>
          <w:sz w:val="28"/>
          <w:szCs w:val="28"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על המציע לצרף צ'יק </w:t>
      </w:r>
      <w:r w:rsidR="003F3388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אישי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ע"ס 3,000₪ לפקודת מועצה אזורית מעלה יוסף</w:t>
      </w:r>
    </w:p>
    <w:p w:rsidR="00E348DC" w:rsidRDefault="00E348DC" w:rsidP="00826072">
      <w:pPr>
        <w:widowControl/>
        <w:suppressAutoHyphens w:val="0"/>
        <w:bidi/>
        <w:spacing w:after="120" w:line="360" w:lineRule="auto"/>
        <w:ind w:left="-145"/>
        <w:jc w:val="both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 תוקף עד </w:t>
      </w:r>
      <w:r w:rsidR="0013717B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30/</w:t>
      </w:r>
      <w:r w:rsidR="00826072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9</w:t>
      </w:r>
      <w:r w:rsidR="0013717B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/2023 .</w:t>
      </w:r>
    </w:p>
    <w:p w:rsidR="00E348DC" w:rsidRDefault="00E348DC" w:rsidP="00E348DC">
      <w:pPr>
        <w:widowControl/>
        <w:numPr>
          <w:ilvl w:val="3"/>
          <w:numId w:val="1"/>
        </w:numPr>
        <w:suppressAutoHyphens w:val="0"/>
        <w:bidi/>
        <w:ind w:left="1182" w:hanging="1327"/>
        <w:jc w:val="both"/>
        <w:rPr>
          <w:rFonts w:ascii="Calibri" w:eastAsia="Calibri" w:hAnsi="Calibri" w:cs="David"/>
          <w:kern w:val="0"/>
          <w:sz w:val="28"/>
          <w:szCs w:val="28"/>
          <w:lang w:val="en-US" w:eastAsia="en-US" w:bidi="he-IL"/>
        </w:rPr>
      </w:pPr>
      <w:r w:rsidRPr="00494AD9"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המועצה היינה גוף ללא מטרות רווח (מלכ"ר) ולא תינתן חשבונית מכירה</w:t>
      </w:r>
      <w:r w:rsidRPr="00494AD9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 xml:space="preserve">  לרוכש אלא </w:t>
      </w:r>
    </w:p>
    <w:p w:rsidR="00E348DC" w:rsidRDefault="00E348DC" w:rsidP="00E348DC">
      <w:pPr>
        <w:widowControl/>
        <w:suppressAutoHyphens w:val="0"/>
        <w:bidi/>
        <w:ind w:left="-145"/>
        <w:rPr>
          <w:rFonts w:ascii="Calibri" w:eastAsia="Calibri" w:hAnsi="Calibri" w:cs="David"/>
          <w:kern w:val="0"/>
          <w:sz w:val="28"/>
          <w:szCs w:val="28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 xml:space="preserve">        </w:t>
      </w:r>
      <w:r w:rsidRPr="002B65AE">
        <w:rPr>
          <w:rFonts w:ascii="Calibri" w:eastAsia="Calibri" w:hAnsi="Calibri" w:cs="David" w:hint="cs"/>
          <w:b/>
          <w:bCs/>
          <w:kern w:val="0"/>
          <w:sz w:val="28"/>
          <w:szCs w:val="28"/>
          <w:rtl/>
          <w:lang w:val="en-US" w:eastAsia="en-US" w:bidi="he-IL"/>
        </w:rPr>
        <w:t>קבלה בלבד</w:t>
      </w:r>
      <w:r>
        <w:rPr>
          <w:rFonts w:ascii="Calibri" w:eastAsia="Calibri" w:hAnsi="Calibri" w:cs="David" w:hint="cs"/>
          <w:kern w:val="0"/>
          <w:sz w:val="28"/>
          <w:szCs w:val="28"/>
          <w:rtl/>
          <w:lang w:val="en-US" w:eastAsia="en-US" w:bidi="he-IL"/>
        </w:rPr>
        <w:t>.</w:t>
      </w:r>
    </w:p>
    <w:p w:rsidR="00E348DC" w:rsidRPr="00494AD9" w:rsidRDefault="00E348DC" w:rsidP="00E348DC">
      <w:pPr>
        <w:widowControl/>
        <w:suppressAutoHyphens w:val="0"/>
        <w:bidi/>
        <w:spacing w:line="276" w:lineRule="auto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lang w:val="en-US" w:eastAsia="en-US" w:bidi="he-IL"/>
        </w:rPr>
      </w:pPr>
    </w:p>
    <w:p w:rsidR="0013717B" w:rsidRDefault="00E348DC" w:rsidP="00E348DC">
      <w:pPr>
        <w:pStyle w:val="a8"/>
        <w:widowControl/>
        <w:numPr>
          <w:ilvl w:val="3"/>
          <w:numId w:val="1"/>
        </w:numPr>
        <w:suppressAutoHyphens w:val="0"/>
        <w:bidi/>
        <w:spacing w:after="200" w:line="240" w:lineRule="exact"/>
        <w:jc w:val="both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lang w:val="en-US" w:eastAsia="en-US" w:bidi="he-IL"/>
        </w:rPr>
      </w:pPr>
      <w:r w:rsidRPr="00BA2585"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על מעטפת הצעה חובה לרשום: הצעת מחיר לאוטובוס מועצה</w:t>
      </w:r>
      <w:r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מס' רישוי (יש לציין</w:t>
      </w:r>
    </w:p>
    <w:p w:rsidR="00E348DC" w:rsidRPr="00BA2585" w:rsidRDefault="00E348DC" w:rsidP="0013717B">
      <w:pPr>
        <w:pStyle w:val="a8"/>
        <w:widowControl/>
        <w:suppressAutoHyphens w:val="0"/>
        <w:bidi/>
        <w:spacing w:after="200" w:line="240" w:lineRule="exact"/>
        <w:ind w:left="360"/>
        <w:jc w:val="both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rtl/>
          <w:lang w:val="en-US" w:eastAsia="en-US" w:bidi="he-IL"/>
        </w:rPr>
      </w:pPr>
      <w:r>
        <w:rPr>
          <w:rFonts w:ascii="Calibri" w:eastAsia="Calibri" w:hAnsi="Calibri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מס' רישוי כפי שמופיע במפרט)</w:t>
      </w:r>
    </w:p>
    <w:p w:rsidR="00E348DC" w:rsidRPr="00BA2585" w:rsidRDefault="00E348DC" w:rsidP="00E348DC">
      <w:pPr>
        <w:pStyle w:val="a8"/>
        <w:widowControl/>
        <w:suppressAutoHyphens w:val="0"/>
        <w:bidi/>
        <w:spacing w:after="200" w:line="240" w:lineRule="exact"/>
        <w:ind w:left="360"/>
        <w:jc w:val="both"/>
        <w:rPr>
          <w:rFonts w:ascii="Calibri" w:eastAsia="Calibri" w:hAnsi="Calibri" w:cs="David"/>
          <w:b/>
          <w:bCs/>
          <w:kern w:val="0"/>
          <w:sz w:val="28"/>
          <w:szCs w:val="28"/>
          <w:u w:val="single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cs="David" w:hint="cs"/>
          <w:sz w:val="28"/>
          <w:szCs w:val="28"/>
          <w:rtl/>
          <w:lang w:val="en-US" w:eastAsia="en-US" w:bidi="he-IL"/>
        </w:rPr>
        <w:t>11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.    את ההצעה יש למסור במעטפה סגורה לתיבת הצעות המחיר במשרדי הרכש      </w:t>
      </w:r>
    </w:p>
    <w:p w:rsidR="00E348DC" w:rsidRDefault="00E348DC" w:rsidP="009A5A46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</w:t>
      </w:r>
      <w:r w:rsidRPr="00B53350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 עד ליום </w:t>
      </w:r>
      <w:r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</w:t>
      </w:r>
      <w:r w:rsidR="009A5A46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14</w:t>
      </w:r>
      <w:r w:rsidR="00FD25CB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/09/2023</w:t>
      </w:r>
      <w:r w:rsidR="0013717B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 xml:space="preserve">  </w:t>
      </w:r>
      <w:r w:rsidRPr="00B53350">
        <w:rPr>
          <w:rFonts w:eastAsia="Times New Roman" w:cs="David" w:hint="cs"/>
          <w:b/>
          <w:bCs/>
          <w:kern w:val="0"/>
          <w:sz w:val="28"/>
          <w:szCs w:val="28"/>
          <w:u w:val="single"/>
          <w:rtl/>
          <w:lang w:val="en-US" w:eastAsia="en-US" w:bidi="he-IL"/>
        </w:rPr>
        <w:t>בשעה 14.00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. הצעות שיגעו לאחר מועד זה לא יתקבלו.</w:t>
      </w: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Default="00E348DC" w:rsidP="00E348DC">
      <w:pPr>
        <w:pStyle w:val="a7"/>
        <w:bidi/>
        <w:spacing w:line="276" w:lineRule="auto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</w:p>
    <w:p w:rsidR="00E348DC" w:rsidRPr="00494AD9" w:rsidRDefault="00E348DC" w:rsidP="00E348DC">
      <w:pPr>
        <w:pStyle w:val="a7"/>
        <w:bidi/>
        <w:spacing w:line="276" w:lineRule="auto"/>
        <w:jc w:val="right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ב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ברכה,</w:t>
      </w:r>
    </w:p>
    <w:p w:rsidR="00E348DC" w:rsidRPr="00494AD9" w:rsidRDefault="00E348DC" w:rsidP="00E348DC">
      <w:pPr>
        <w:widowControl/>
        <w:suppressAutoHyphens w:val="0"/>
        <w:bidi/>
        <w:spacing w:after="120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                                                                                                                          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>ורד דהאן</w:t>
      </w:r>
    </w:p>
    <w:p w:rsidR="00E348DC" w:rsidRPr="00494AD9" w:rsidRDefault="00E348DC" w:rsidP="00E348DC">
      <w:pPr>
        <w:widowControl/>
        <w:suppressAutoHyphens w:val="0"/>
        <w:bidi/>
        <w:spacing w:after="120"/>
        <w:jc w:val="right"/>
        <w:rPr>
          <w:rFonts w:eastAsia="Times New Roman" w:cs="David"/>
          <w:kern w:val="0"/>
          <w:sz w:val="28"/>
          <w:szCs w:val="28"/>
          <w:rtl/>
          <w:lang w:val="en-US" w:eastAsia="en-US" w:bidi="he-IL"/>
        </w:rPr>
      </w:pP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                                                           </w:t>
      </w:r>
      <w:r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                        </w:t>
      </w:r>
      <w:r w:rsidRPr="00494AD9">
        <w:rPr>
          <w:rFonts w:eastAsia="Times New Roman" w:cs="David" w:hint="cs"/>
          <w:kern w:val="0"/>
          <w:sz w:val="28"/>
          <w:szCs w:val="28"/>
          <w:rtl/>
          <w:lang w:val="en-US" w:eastAsia="en-US" w:bidi="he-IL"/>
        </w:rPr>
        <w:t xml:space="preserve">                                מנהלת רכש</w:t>
      </w: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C2959" w:rsidRPr="00EC2959" w:rsidRDefault="00EC2959">
      <w:pPr>
        <w:widowControl/>
        <w:suppressAutoHyphens w:val="0"/>
        <w:spacing w:after="160" w:line="259" w:lineRule="auto"/>
        <w:rPr>
          <w:rFonts w:eastAsia="Times New Roman" w:cs="David"/>
          <w:b/>
          <w:bCs/>
          <w:kern w:val="0"/>
          <w:rtl/>
          <w:lang w:val="en-US" w:eastAsia="en-US" w:bidi="he-IL"/>
        </w:rPr>
      </w:pPr>
      <w:r w:rsidRPr="00EC2959">
        <w:rPr>
          <w:rFonts w:eastAsia="Times New Roman" w:cs="David"/>
          <w:b/>
          <w:bCs/>
          <w:kern w:val="0"/>
          <w:rtl/>
          <w:lang w:val="en-US" w:eastAsia="en-US" w:bidi="he-IL"/>
        </w:rPr>
        <w:br w:type="page"/>
      </w:r>
    </w:p>
    <w:p w:rsidR="00E348DC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  <w:r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נס</w:t>
      </w:r>
      <w:r w:rsidRPr="00397758"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 xml:space="preserve">פח 1 - מפרט </w:t>
      </w:r>
      <w:r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האוטובוס</w:t>
      </w:r>
    </w:p>
    <w:p w:rsidR="00E348DC" w:rsidRPr="00397758" w:rsidRDefault="00E348DC" w:rsidP="00E348D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E348DC" w:rsidRPr="00397758" w:rsidRDefault="00E348DC" w:rsidP="00E348DC">
      <w:pPr>
        <w:widowControl/>
        <w:suppressAutoHyphens w:val="0"/>
        <w:bidi/>
        <w:spacing w:after="120" w:line="360" w:lineRule="auto"/>
        <w:ind w:left="360" w:firstLine="360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eastAsia="Times New Roman" w:cs="David" w:hint="cs"/>
          <w:kern w:val="0"/>
          <w:rtl/>
          <w:lang w:val="en-US" w:eastAsia="en-US" w:bidi="he-IL"/>
        </w:rPr>
        <w:t>1.</w:t>
      </w:r>
      <w:r w:rsidRPr="00397758">
        <w:rPr>
          <w:rFonts w:eastAsia="Times New Roman" w:cs="David" w:hint="cs"/>
          <w:kern w:val="0"/>
          <w:rtl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אוטובוס 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תוצרת  </w:t>
      </w:r>
      <w:proofErr w:type="spellStart"/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סקניה</w:t>
      </w:r>
      <w:proofErr w:type="spellEnd"/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שוודיה</w:t>
      </w:r>
    </w:p>
    <w:p w:rsidR="00E348DC" w:rsidRDefault="00E348DC" w:rsidP="00E348DC">
      <w:pPr>
        <w:widowControl/>
        <w:suppressAutoHyphens w:val="0"/>
        <w:bidi/>
        <w:spacing w:after="200" w:line="240" w:lineRule="exact"/>
        <w:ind w:firstLine="720"/>
        <w:rPr>
          <w:rFonts w:ascii="Calibri" w:eastAsia="Calibri" w:hAnsi="Calibri" w:cs="David"/>
          <w:kern w:val="0"/>
          <w:rtl/>
          <w:lang w:val="en-US" w:eastAsia="en-US" w:bidi="he-IL"/>
        </w:rPr>
      </w:pP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2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>.</w:t>
      </w:r>
      <w:r w:rsidRPr="00397758">
        <w:rPr>
          <w:rFonts w:ascii="Calibri" w:eastAsia="Calibri" w:hAnsi="Calibri" w:cs="David" w:hint="cs"/>
          <w:kern w:val="0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דגם </w:t>
      </w:r>
      <w:proofErr w:type="spellStart"/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סקניה</w:t>
      </w:r>
      <w:proofErr w:type="spellEnd"/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ind w:firstLine="720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3</w:t>
      </w:r>
      <w:r>
        <w:rPr>
          <w:rFonts w:ascii="Calibri" w:eastAsia="Calibri" w:hAnsi="Calibri" w:cs="David" w:hint="cs"/>
          <w:kern w:val="0"/>
          <w:lang w:val="en-US" w:eastAsia="en-US" w:bidi="he-IL"/>
        </w:rPr>
        <w:t xml:space="preserve"> </w:t>
      </w:r>
      <w:r w:rsidRPr="005E0093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תיבת  הילוכים </w:t>
      </w:r>
      <w:r w:rsidRPr="005E0093">
        <w:rPr>
          <w:rFonts w:ascii="Calibri" w:eastAsia="Calibri" w:hAnsi="Calibri" w:cs="David"/>
          <w:kern w:val="0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אוטומט 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4. מס' רישוי</w:t>
      </w:r>
      <w:r>
        <w:rPr>
          <w:rFonts w:ascii="Calibri" w:eastAsia="Calibri" w:hAnsi="Calibri" w:cs="David"/>
          <w:kern w:val="0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7378867</w:t>
      </w:r>
    </w:p>
    <w:p w:rsidR="00E348DC" w:rsidRDefault="00E348DC" w:rsidP="00E348D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5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שנת יצור 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2009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6. נפח מנוע  11705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7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מד אוץ כ  -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483766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8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הנעה 2</w:t>
      </w:r>
      <w:r w:rsidRPr="00397758">
        <w:rPr>
          <w:rFonts w:ascii="Calibri" w:eastAsia="Calibri" w:hAnsi="Calibri" w:cs="David" w:hint="cs"/>
          <w:kern w:val="0"/>
          <w:lang w:val="en-US" w:eastAsia="en-US" w:bidi="he-IL"/>
        </w:rPr>
        <w:t>X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4</w:t>
      </w:r>
    </w:p>
    <w:p w:rsidR="00E348DC" w:rsidRDefault="00E348DC" w:rsidP="00E348DC">
      <w:pPr>
        <w:widowControl/>
        <w:suppressAutoHyphens w:val="0"/>
        <w:bidi/>
        <w:spacing w:after="200" w:line="240" w:lineRule="exact"/>
        <w:ind w:firstLine="720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9. 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טסט עד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21/9/2023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   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ab/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10.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בעלות מ.א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מעלה יוסף  </w:t>
      </w:r>
    </w:p>
    <w:p w:rsidR="00E348DC" w:rsidRPr="00397758" w:rsidRDefault="00E348DC" w:rsidP="00E348DC">
      <w:pPr>
        <w:widowControl/>
        <w:suppressAutoHyphens w:val="0"/>
        <w:bidi/>
        <w:spacing w:after="200" w:line="240" w:lineRule="exact"/>
        <w:rPr>
          <w:rFonts w:ascii="Calibri" w:eastAsia="Calibri" w:hAnsi="Calibri" w:cs="David"/>
          <w:kern w:val="0"/>
          <w:rtl/>
          <w:lang w:val="en-US" w:eastAsia="en-US" w:bidi="he-IL"/>
        </w:rPr>
      </w:pP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ab/>
        <w:t xml:space="preserve">  </w:t>
      </w:r>
    </w:p>
    <w:p w:rsidR="00E348DC" w:rsidRDefault="00E348DC" w:rsidP="00E348DC">
      <w:pPr>
        <w:widowControl/>
        <w:suppressAutoHyphens w:val="0"/>
        <w:bidi/>
        <w:spacing w:after="200" w:line="240" w:lineRule="exact"/>
        <w:ind w:left="720"/>
        <w:jc w:val="both"/>
        <w:rPr>
          <w:rFonts w:eastAsia="Times New Roman" w:cs="David"/>
          <w:b/>
          <w:bCs/>
          <w:kern w:val="0"/>
          <w:rtl/>
          <w:lang w:val="en-US" w:eastAsia="en-US" w:bidi="he-IL"/>
        </w:rPr>
      </w:pPr>
    </w:p>
    <w:p w:rsidR="00E348DC" w:rsidRPr="00B916EC" w:rsidRDefault="00E348DC" w:rsidP="00E348DC">
      <w:pPr>
        <w:widowControl/>
        <w:suppressAutoHyphens w:val="0"/>
        <w:bidi/>
        <w:spacing w:after="200" w:line="240" w:lineRule="exact"/>
        <w:ind w:left="720"/>
        <w:jc w:val="both"/>
        <w:rPr>
          <w:rFonts w:ascii="Calibri" w:eastAsia="Calibri" w:hAnsi="Calibri" w:cs="David"/>
          <w:kern w:val="0"/>
          <w:lang w:val="en-US" w:eastAsia="en-US" w:bidi="he-IL"/>
        </w:rPr>
      </w:pPr>
      <w:r w:rsidRPr="00397758">
        <w:rPr>
          <w:rFonts w:eastAsia="Times New Roman" w:cs="David"/>
          <w:b/>
          <w:bCs/>
          <w:kern w:val="0"/>
          <w:rtl/>
          <w:lang w:val="en-US" w:eastAsia="en-US" w:bidi="he-IL"/>
        </w:rPr>
        <w:t>סכום ההצ</w:t>
      </w:r>
      <w:r w:rsidRPr="00397758">
        <w:rPr>
          <w:rFonts w:eastAsia="Times New Roman" w:cs="David" w:hint="cs"/>
          <w:b/>
          <w:bCs/>
          <w:kern w:val="0"/>
          <w:rtl/>
          <w:lang w:val="en-US" w:eastAsia="en-US" w:bidi="he-IL"/>
        </w:rPr>
        <w:t>עה</w:t>
      </w:r>
      <w:r w:rsidRPr="00397758">
        <w:rPr>
          <w:rFonts w:eastAsia="Times New Roman" w:cs="David"/>
          <w:b/>
          <w:bCs/>
          <w:kern w:val="0"/>
          <w:rtl/>
          <w:lang w:val="en-US" w:eastAsia="en-US" w:bidi="he-IL"/>
        </w:rPr>
        <w:t>:</w:t>
      </w:r>
      <w:r w:rsidRPr="00397758">
        <w:rPr>
          <w:rFonts w:eastAsia="Times New Roman" w:cs="David" w:hint="cs"/>
          <w:kern w:val="0"/>
          <w:rtl/>
          <w:lang w:val="en-US" w:eastAsia="en-US" w:bidi="he-IL"/>
        </w:rPr>
        <w:t xml:space="preserve"> </w:t>
      </w:r>
      <w:r>
        <w:rPr>
          <w:rFonts w:eastAsia="Times New Roman" w:cs="David" w:hint="cs"/>
          <w:kern w:val="0"/>
          <w:u w:val="single"/>
          <w:rtl/>
          <w:lang w:val="en-US" w:eastAsia="en-US" w:bidi="he-IL"/>
        </w:rPr>
        <w:t>_____________________________</w:t>
      </w:r>
      <w:r>
        <w:rPr>
          <w:rFonts w:eastAsia="Times New Roman" w:cs="David" w:hint="cs"/>
          <w:kern w:val="0"/>
          <w:rtl/>
          <w:lang w:val="en-US" w:eastAsia="en-US" w:bidi="he-IL"/>
        </w:rPr>
        <w:t xml:space="preserve">  </w:t>
      </w:r>
      <w:r w:rsidRPr="00397758">
        <w:rPr>
          <w:rFonts w:eastAsia="Times New Roman" w:cs="David"/>
          <w:kern w:val="0"/>
          <w:rtl/>
          <w:lang w:val="en-US" w:eastAsia="en-US" w:bidi="he-IL"/>
        </w:rPr>
        <w:t xml:space="preserve"> ₪ כולל מע"מ </w:t>
      </w: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E348DC" w:rsidRPr="00D37B09" w:rsidRDefault="00E348DC" w:rsidP="00E348DC">
      <w:pPr>
        <w:pStyle w:val="a7"/>
        <w:jc w:val="right"/>
        <w:rPr>
          <w:rFonts w:cs="David"/>
          <w:szCs w:val="24"/>
          <w:rtl/>
          <w:lang w:val="en-US" w:bidi="he-IL"/>
        </w:rPr>
      </w:pPr>
      <w:r>
        <w:rPr>
          <w:rFonts w:cs="David"/>
          <w:sz w:val="28"/>
          <w:szCs w:val="28"/>
          <w:lang w:val="en-US" w:bidi="he-IL"/>
        </w:rPr>
        <w:t xml:space="preserve">     </w:t>
      </w:r>
      <w:r>
        <w:rPr>
          <w:rFonts w:cs="David" w:hint="cs"/>
          <w:sz w:val="28"/>
          <w:szCs w:val="28"/>
          <w:rtl/>
          <w:lang w:val="en-US" w:bidi="he-IL"/>
        </w:rPr>
        <w:t xml:space="preserve">          </w:t>
      </w:r>
      <w:r>
        <w:rPr>
          <w:rFonts w:cs="David" w:hint="cs"/>
          <w:szCs w:val="24"/>
          <w:rtl/>
          <w:lang w:val="en-US" w:bidi="he-IL"/>
        </w:rPr>
        <w:t xml:space="preserve">  שם המציע  ________________            חתימת המציע  _______________</w:t>
      </w:r>
    </w:p>
    <w:p w:rsidR="00E348DC" w:rsidRDefault="00E348DC" w:rsidP="00E348DC">
      <w:pPr>
        <w:pStyle w:val="a7"/>
        <w:jc w:val="right"/>
        <w:rPr>
          <w:rFonts w:cs="David"/>
          <w:sz w:val="28"/>
          <w:szCs w:val="28"/>
          <w:rtl/>
          <w:lang w:val="en-US" w:bidi="he-IL"/>
        </w:rPr>
      </w:pPr>
    </w:p>
    <w:p w:rsidR="00E348DC" w:rsidRPr="001228A4" w:rsidRDefault="00E348DC" w:rsidP="00E348DC">
      <w:pPr>
        <w:rPr>
          <w:lang w:val="en-US"/>
        </w:rPr>
      </w:pPr>
    </w:p>
    <w:p w:rsidR="00542F04" w:rsidRDefault="00542F04"/>
    <w:p w:rsidR="00A53F6C" w:rsidRDefault="00A53F6C"/>
    <w:p w:rsidR="00A53F6C" w:rsidRDefault="00A53F6C"/>
    <w:p w:rsidR="00A53F6C" w:rsidRDefault="00A53F6C"/>
    <w:p w:rsidR="00A53F6C" w:rsidRDefault="00A53F6C"/>
    <w:p w:rsidR="00A53F6C" w:rsidRPr="00EC2959" w:rsidRDefault="00A53F6C">
      <w:pPr>
        <w:rPr>
          <w:lang w:val="en-US"/>
        </w:rPr>
      </w:pPr>
    </w:p>
    <w:p w:rsidR="00A53F6C" w:rsidRDefault="00A53F6C" w:rsidP="00A53F6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  <w:r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נס</w:t>
      </w:r>
      <w:r w:rsidRPr="00397758"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 xml:space="preserve">פח 1 - מפרט </w:t>
      </w:r>
      <w:r>
        <w:rPr>
          <w:rFonts w:eastAsia="Times New Roman" w:cs="David" w:hint="cs"/>
          <w:b/>
          <w:bCs/>
          <w:kern w:val="0"/>
          <w:u w:val="single"/>
          <w:rtl/>
          <w:lang w:val="en-US" w:eastAsia="en-US" w:bidi="he-IL"/>
        </w:rPr>
        <w:t>האוטובוס</w:t>
      </w:r>
    </w:p>
    <w:p w:rsidR="00A53F6C" w:rsidRPr="00397758" w:rsidRDefault="00A53F6C" w:rsidP="00A53F6C">
      <w:pPr>
        <w:widowControl/>
        <w:suppressAutoHyphens w:val="0"/>
        <w:bidi/>
        <w:spacing w:after="120" w:line="360" w:lineRule="auto"/>
        <w:jc w:val="center"/>
        <w:rPr>
          <w:rFonts w:eastAsia="Times New Roman" w:cs="David"/>
          <w:b/>
          <w:bCs/>
          <w:kern w:val="0"/>
          <w:u w:val="single"/>
          <w:rtl/>
          <w:lang w:val="en-US" w:eastAsia="en-US" w:bidi="he-IL"/>
        </w:rPr>
      </w:pPr>
    </w:p>
    <w:p w:rsidR="00A53F6C" w:rsidRPr="00397758" w:rsidRDefault="00A53F6C" w:rsidP="00A53F6C">
      <w:pPr>
        <w:widowControl/>
        <w:suppressAutoHyphens w:val="0"/>
        <w:bidi/>
        <w:spacing w:after="120" w:line="360" w:lineRule="auto"/>
        <w:ind w:left="360" w:firstLine="360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eastAsia="Times New Roman" w:cs="David" w:hint="cs"/>
          <w:kern w:val="0"/>
          <w:rtl/>
          <w:lang w:val="en-US" w:eastAsia="en-US" w:bidi="he-IL"/>
        </w:rPr>
        <w:t>1.</w:t>
      </w:r>
      <w:r w:rsidRPr="00397758">
        <w:rPr>
          <w:rFonts w:eastAsia="Times New Roman" w:cs="David" w:hint="cs"/>
          <w:kern w:val="0"/>
          <w:rtl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אוטובוס 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תוצרת  </w:t>
      </w:r>
      <w:proofErr w:type="spellStart"/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סקניה</w:t>
      </w:r>
      <w:proofErr w:type="spellEnd"/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שוודיה</w:t>
      </w:r>
    </w:p>
    <w:p w:rsidR="00A53F6C" w:rsidRDefault="00A53F6C" w:rsidP="00A53F6C">
      <w:pPr>
        <w:widowControl/>
        <w:suppressAutoHyphens w:val="0"/>
        <w:bidi/>
        <w:spacing w:after="200" w:line="240" w:lineRule="exact"/>
        <w:ind w:firstLine="720"/>
        <w:rPr>
          <w:rFonts w:ascii="Calibri" w:eastAsia="Calibri" w:hAnsi="Calibri" w:cs="David"/>
          <w:kern w:val="0"/>
          <w:rtl/>
          <w:lang w:val="en-US" w:eastAsia="en-US" w:bidi="he-IL"/>
        </w:rPr>
      </w:pP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2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>.</w:t>
      </w:r>
      <w:r w:rsidRPr="00397758">
        <w:rPr>
          <w:rFonts w:ascii="Calibri" w:eastAsia="Calibri" w:hAnsi="Calibri" w:cs="David" w:hint="cs"/>
          <w:kern w:val="0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דגם </w:t>
      </w:r>
      <w:proofErr w:type="spellStart"/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סקניה</w:t>
      </w:r>
      <w:proofErr w:type="spellEnd"/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ind w:firstLine="720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3</w:t>
      </w:r>
      <w:r>
        <w:rPr>
          <w:rFonts w:ascii="Calibri" w:eastAsia="Calibri" w:hAnsi="Calibri" w:cs="David" w:hint="cs"/>
          <w:kern w:val="0"/>
          <w:lang w:val="en-US" w:eastAsia="en-US" w:bidi="he-IL"/>
        </w:rPr>
        <w:t xml:space="preserve"> </w:t>
      </w:r>
      <w:r w:rsidRPr="005E0093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תיבת  הילוכים </w:t>
      </w:r>
      <w:r w:rsidRPr="005E0093">
        <w:rPr>
          <w:rFonts w:ascii="Calibri" w:eastAsia="Calibri" w:hAnsi="Calibri" w:cs="David"/>
          <w:kern w:val="0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אוטומט </w:t>
      </w:r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4. מס' רישוי</w:t>
      </w:r>
      <w:r>
        <w:rPr>
          <w:rFonts w:ascii="Calibri" w:eastAsia="Calibri" w:hAnsi="Calibri" w:cs="David"/>
          <w:kern w:val="0"/>
          <w:lang w:val="en-US" w:eastAsia="en-US" w:bidi="he-IL"/>
        </w:rPr>
        <w:t xml:space="preserve">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7342367</w:t>
      </w:r>
    </w:p>
    <w:p w:rsidR="00A53F6C" w:rsidRDefault="00A53F6C" w:rsidP="00A53F6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5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שנת יצור 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2008</w:t>
      </w:r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6. נפח מנוע  11705</w:t>
      </w:r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7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מד אוץ כ  -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521242</w:t>
      </w:r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ind w:left="765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8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הנעה 2</w:t>
      </w:r>
      <w:r w:rsidRPr="00397758">
        <w:rPr>
          <w:rFonts w:ascii="Calibri" w:eastAsia="Calibri" w:hAnsi="Calibri" w:cs="David" w:hint="cs"/>
          <w:kern w:val="0"/>
          <w:lang w:val="en-US" w:eastAsia="en-US" w:bidi="he-IL"/>
        </w:rPr>
        <w:t>X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4</w:t>
      </w:r>
    </w:p>
    <w:p w:rsidR="00A53F6C" w:rsidRDefault="00A53F6C" w:rsidP="00A53F6C">
      <w:pPr>
        <w:widowControl/>
        <w:suppressAutoHyphens w:val="0"/>
        <w:bidi/>
        <w:spacing w:after="200" w:line="240" w:lineRule="exact"/>
        <w:ind w:firstLine="720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9. טסט עד  9/6/2024</w:t>
      </w:r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rPr>
          <w:rFonts w:ascii="Calibri" w:eastAsia="Calibri" w:hAnsi="Calibri" w:cs="David"/>
          <w:kern w:val="0"/>
          <w:rtl/>
          <w:lang w:val="en-US" w:eastAsia="en-US" w:bidi="he-IL"/>
        </w:rPr>
      </w:pP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   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ab/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>10.</w:t>
      </w: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 בעלות מ.א</w:t>
      </w:r>
      <w:r>
        <w:rPr>
          <w:rFonts w:ascii="Calibri" w:eastAsia="Calibri" w:hAnsi="Calibri" w:cs="David" w:hint="cs"/>
          <w:kern w:val="0"/>
          <w:rtl/>
          <w:lang w:val="en-US" w:eastAsia="en-US" w:bidi="he-IL"/>
        </w:rPr>
        <w:t xml:space="preserve">. מעלה יוסף  </w:t>
      </w:r>
    </w:p>
    <w:p w:rsidR="00A53F6C" w:rsidRPr="00397758" w:rsidRDefault="00A53F6C" w:rsidP="00A53F6C">
      <w:pPr>
        <w:widowControl/>
        <w:suppressAutoHyphens w:val="0"/>
        <w:bidi/>
        <w:spacing w:after="200" w:line="240" w:lineRule="exact"/>
        <w:rPr>
          <w:rFonts w:ascii="Calibri" w:eastAsia="Calibri" w:hAnsi="Calibri" w:cs="David"/>
          <w:kern w:val="0"/>
          <w:rtl/>
          <w:lang w:val="en-US" w:eastAsia="en-US" w:bidi="he-IL"/>
        </w:rPr>
      </w:pPr>
      <w:r w:rsidRPr="00397758">
        <w:rPr>
          <w:rFonts w:ascii="Calibri" w:eastAsia="Calibri" w:hAnsi="Calibri" w:cs="David" w:hint="cs"/>
          <w:kern w:val="0"/>
          <w:rtl/>
          <w:lang w:val="en-US" w:eastAsia="en-US" w:bidi="he-IL"/>
        </w:rPr>
        <w:tab/>
        <w:t xml:space="preserve">  </w:t>
      </w:r>
    </w:p>
    <w:p w:rsidR="00A53F6C" w:rsidRDefault="00A53F6C" w:rsidP="00A53F6C">
      <w:pPr>
        <w:widowControl/>
        <w:suppressAutoHyphens w:val="0"/>
        <w:bidi/>
        <w:spacing w:after="200" w:line="240" w:lineRule="exact"/>
        <w:ind w:left="720"/>
        <w:jc w:val="both"/>
        <w:rPr>
          <w:rFonts w:eastAsia="Times New Roman" w:cs="David"/>
          <w:b/>
          <w:bCs/>
          <w:kern w:val="0"/>
          <w:rtl/>
          <w:lang w:val="en-US" w:eastAsia="en-US" w:bidi="he-IL"/>
        </w:rPr>
      </w:pPr>
    </w:p>
    <w:p w:rsidR="00A53F6C" w:rsidRPr="00B916EC" w:rsidRDefault="00A53F6C" w:rsidP="00A53F6C">
      <w:pPr>
        <w:widowControl/>
        <w:suppressAutoHyphens w:val="0"/>
        <w:bidi/>
        <w:spacing w:after="200" w:line="240" w:lineRule="exact"/>
        <w:ind w:left="720"/>
        <w:jc w:val="both"/>
        <w:rPr>
          <w:rFonts w:ascii="Calibri" w:eastAsia="Calibri" w:hAnsi="Calibri" w:cs="David"/>
          <w:kern w:val="0"/>
          <w:lang w:val="en-US" w:eastAsia="en-US" w:bidi="he-IL"/>
        </w:rPr>
      </w:pPr>
      <w:r w:rsidRPr="00397758">
        <w:rPr>
          <w:rFonts w:eastAsia="Times New Roman" w:cs="David"/>
          <w:b/>
          <w:bCs/>
          <w:kern w:val="0"/>
          <w:rtl/>
          <w:lang w:val="en-US" w:eastAsia="en-US" w:bidi="he-IL"/>
        </w:rPr>
        <w:t>סכום ההצ</w:t>
      </w:r>
      <w:r w:rsidRPr="00397758">
        <w:rPr>
          <w:rFonts w:eastAsia="Times New Roman" w:cs="David" w:hint="cs"/>
          <w:b/>
          <w:bCs/>
          <w:kern w:val="0"/>
          <w:rtl/>
          <w:lang w:val="en-US" w:eastAsia="en-US" w:bidi="he-IL"/>
        </w:rPr>
        <w:t>עה</w:t>
      </w:r>
      <w:r w:rsidRPr="00397758">
        <w:rPr>
          <w:rFonts w:eastAsia="Times New Roman" w:cs="David"/>
          <w:b/>
          <w:bCs/>
          <w:kern w:val="0"/>
          <w:rtl/>
          <w:lang w:val="en-US" w:eastAsia="en-US" w:bidi="he-IL"/>
        </w:rPr>
        <w:t>:</w:t>
      </w:r>
      <w:r w:rsidRPr="00397758">
        <w:rPr>
          <w:rFonts w:eastAsia="Times New Roman" w:cs="David" w:hint="cs"/>
          <w:kern w:val="0"/>
          <w:rtl/>
          <w:lang w:val="en-US" w:eastAsia="en-US" w:bidi="he-IL"/>
        </w:rPr>
        <w:t xml:space="preserve"> </w:t>
      </w:r>
      <w:r>
        <w:rPr>
          <w:rFonts w:eastAsia="Times New Roman" w:cs="David" w:hint="cs"/>
          <w:kern w:val="0"/>
          <w:u w:val="single"/>
          <w:rtl/>
          <w:lang w:val="en-US" w:eastAsia="en-US" w:bidi="he-IL"/>
        </w:rPr>
        <w:t>_____________________________</w:t>
      </w:r>
      <w:r>
        <w:rPr>
          <w:rFonts w:eastAsia="Times New Roman" w:cs="David" w:hint="cs"/>
          <w:kern w:val="0"/>
          <w:rtl/>
          <w:lang w:val="en-US" w:eastAsia="en-US" w:bidi="he-IL"/>
        </w:rPr>
        <w:t xml:space="preserve">  </w:t>
      </w:r>
      <w:r w:rsidRPr="00397758">
        <w:rPr>
          <w:rFonts w:eastAsia="Times New Roman" w:cs="David"/>
          <w:kern w:val="0"/>
          <w:rtl/>
          <w:lang w:val="en-US" w:eastAsia="en-US" w:bidi="he-IL"/>
        </w:rPr>
        <w:t xml:space="preserve"> ₪ כולל מע"מ </w:t>
      </w:r>
    </w:p>
    <w:p w:rsidR="00A53F6C" w:rsidRDefault="00A53F6C" w:rsidP="00A53F6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A53F6C" w:rsidRDefault="00A53F6C" w:rsidP="00A53F6C">
      <w:pPr>
        <w:pStyle w:val="a7"/>
        <w:jc w:val="right"/>
        <w:rPr>
          <w:rFonts w:cs="David"/>
          <w:sz w:val="28"/>
          <w:szCs w:val="28"/>
          <w:lang w:val="en-US" w:bidi="he-IL"/>
        </w:rPr>
      </w:pPr>
    </w:p>
    <w:p w:rsidR="00A53F6C" w:rsidRPr="00D37B09" w:rsidRDefault="00A53F6C" w:rsidP="00A53F6C">
      <w:pPr>
        <w:pStyle w:val="a7"/>
        <w:jc w:val="right"/>
        <w:rPr>
          <w:rFonts w:cs="David"/>
          <w:szCs w:val="24"/>
          <w:rtl/>
          <w:lang w:val="en-US" w:bidi="he-IL"/>
        </w:rPr>
      </w:pPr>
      <w:r>
        <w:rPr>
          <w:rFonts w:cs="David"/>
          <w:sz w:val="28"/>
          <w:szCs w:val="28"/>
          <w:lang w:val="en-US" w:bidi="he-IL"/>
        </w:rPr>
        <w:t xml:space="preserve">     </w:t>
      </w:r>
      <w:r>
        <w:rPr>
          <w:rFonts w:cs="David" w:hint="cs"/>
          <w:sz w:val="28"/>
          <w:szCs w:val="28"/>
          <w:rtl/>
          <w:lang w:val="en-US" w:bidi="he-IL"/>
        </w:rPr>
        <w:t xml:space="preserve">          </w:t>
      </w:r>
      <w:r>
        <w:rPr>
          <w:rFonts w:cs="David" w:hint="cs"/>
          <w:szCs w:val="24"/>
          <w:rtl/>
          <w:lang w:val="en-US" w:bidi="he-IL"/>
        </w:rPr>
        <w:t xml:space="preserve">  שם המציע  ________________            חתימת המציע  _______________</w:t>
      </w:r>
    </w:p>
    <w:p w:rsidR="00A53F6C" w:rsidRDefault="00A53F6C" w:rsidP="00A53F6C">
      <w:pPr>
        <w:pStyle w:val="a7"/>
        <w:jc w:val="right"/>
        <w:rPr>
          <w:rFonts w:cs="David"/>
          <w:sz w:val="28"/>
          <w:szCs w:val="28"/>
          <w:rtl/>
          <w:lang w:val="en-US" w:bidi="he-IL"/>
        </w:rPr>
      </w:pPr>
    </w:p>
    <w:p w:rsidR="00A53F6C" w:rsidRPr="001228A4" w:rsidRDefault="00A53F6C" w:rsidP="00A53F6C">
      <w:pPr>
        <w:rPr>
          <w:lang w:val="en-US"/>
        </w:rPr>
      </w:pPr>
    </w:p>
    <w:p w:rsidR="00A53F6C" w:rsidRDefault="00A53F6C"/>
    <w:p w:rsidR="00A53F6C" w:rsidRDefault="00A53F6C"/>
    <w:p w:rsidR="00A53F6C" w:rsidRDefault="00A53F6C"/>
    <w:p w:rsidR="00A53F6C" w:rsidRDefault="00A53F6C"/>
    <w:sectPr w:rsidR="00A53F6C" w:rsidSect="00DF4DC2">
      <w:headerReference w:type="default" r:id="rId7"/>
      <w:footerReference w:type="default" r:id="rId8"/>
      <w:pgSz w:w="11905" w:h="16837"/>
      <w:pgMar w:top="851" w:right="1418" w:bottom="851" w:left="1418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6D9" w:rsidRDefault="002F56D9">
      <w:r>
        <w:separator/>
      </w:r>
    </w:p>
  </w:endnote>
  <w:endnote w:type="continuationSeparator" w:id="0">
    <w:p w:rsidR="002F56D9" w:rsidRDefault="002F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C0" w:rsidRDefault="00A53F6C">
    <w:pPr>
      <w:pStyle w:val="a5"/>
    </w:pPr>
    <w:r>
      <w:rPr>
        <w:noProof/>
        <w:lang w:val="en-US" w:eastAsia="en-US" w:bidi="he-IL"/>
      </w:rPr>
      <w:drawing>
        <wp:anchor distT="0" distB="0" distL="0" distR="0" simplePos="0" relativeHeight="251659264" behindDoc="0" locked="0" layoutInCell="1" allowOverlap="1" wp14:anchorId="0AE5D90E" wp14:editId="2EC4AB14">
          <wp:simplePos x="0" y="0"/>
          <wp:positionH relativeFrom="column">
            <wp:posOffset>-629920</wp:posOffset>
          </wp:positionH>
          <wp:positionV relativeFrom="paragraph">
            <wp:posOffset>-147320</wp:posOffset>
          </wp:positionV>
          <wp:extent cx="7378700" cy="1491615"/>
          <wp:effectExtent l="0" t="0" r="0" b="0"/>
          <wp:wrapSquare wrapText="largest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91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7BC0" w:rsidRDefault="002F56D9">
    <w:pPr>
      <w:pStyle w:val="a5"/>
    </w:pPr>
  </w:p>
  <w:p w:rsidR="00DA7BC0" w:rsidRDefault="002F56D9">
    <w:pPr>
      <w:pStyle w:val="a5"/>
      <w:jc w:val="center"/>
    </w:pPr>
  </w:p>
  <w:p w:rsidR="00DA7BC0" w:rsidRDefault="002F56D9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6D9" w:rsidRDefault="002F56D9">
      <w:r>
        <w:separator/>
      </w:r>
    </w:p>
  </w:footnote>
  <w:footnote w:type="continuationSeparator" w:id="0">
    <w:p w:rsidR="002F56D9" w:rsidRDefault="002F5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BC0" w:rsidRDefault="00A53F6C" w:rsidP="00975A8C">
    <w:pPr>
      <w:pStyle w:val="a3"/>
      <w:jc w:val="right"/>
    </w:pPr>
    <w:r>
      <w:rPr>
        <w:noProof/>
        <w:lang w:val="en-US" w:eastAsia="en-US" w:bidi="he-IL"/>
      </w:rPr>
      <w:drawing>
        <wp:anchor distT="0" distB="0" distL="0" distR="0" simplePos="0" relativeHeight="251660288" behindDoc="0" locked="0" layoutInCell="1" allowOverlap="1" wp14:anchorId="79786094" wp14:editId="1A1DF8FE">
          <wp:simplePos x="0" y="0"/>
          <wp:positionH relativeFrom="column">
            <wp:posOffset>-630555</wp:posOffset>
          </wp:positionH>
          <wp:positionV relativeFrom="paragraph">
            <wp:posOffset>-704850</wp:posOffset>
          </wp:positionV>
          <wp:extent cx="7379335" cy="1173480"/>
          <wp:effectExtent l="0" t="0" r="0" b="7620"/>
          <wp:wrapSquare wrapText="largest"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9335" cy="1173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33804"/>
    <w:multiLevelType w:val="hybridMultilevel"/>
    <w:tmpl w:val="A64EA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hebrew1"/>
      <w:lvlText w:val="%2."/>
      <w:lvlJc w:val="center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DC"/>
    <w:rsid w:val="0013717B"/>
    <w:rsid w:val="002D1FE0"/>
    <w:rsid w:val="002F56D9"/>
    <w:rsid w:val="003F3388"/>
    <w:rsid w:val="00422C53"/>
    <w:rsid w:val="00542F04"/>
    <w:rsid w:val="006F7464"/>
    <w:rsid w:val="00703A53"/>
    <w:rsid w:val="00826072"/>
    <w:rsid w:val="009A5A46"/>
    <w:rsid w:val="00A53F6C"/>
    <w:rsid w:val="00AC59F3"/>
    <w:rsid w:val="00D44923"/>
    <w:rsid w:val="00DE5519"/>
    <w:rsid w:val="00E348DC"/>
    <w:rsid w:val="00EC2959"/>
    <w:rsid w:val="00ED2EDC"/>
    <w:rsid w:val="00FD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B8AE4-C1B0-4533-9095-01E14617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8DC"/>
    <w:pPr>
      <w:widowControl w:val="0"/>
      <w:suppressAutoHyphens/>
      <w:spacing w:after="0" w:line="240" w:lineRule="auto"/>
    </w:pPr>
    <w:rPr>
      <w:rFonts w:ascii="Times New Roman" w:eastAsia="Arial Unicode MS" w:hAnsi="Times New Roman" w:cs="Lucida Sans"/>
      <w:kern w:val="1"/>
      <w:sz w:val="24"/>
      <w:szCs w:val="24"/>
      <w:lang w:val="en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348DC"/>
    <w:pPr>
      <w:suppressLineNumbers/>
      <w:tabs>
        <w:tab w:val="center" w:pos="4819"/>
        <w:tab w:val="right" w:pos="9638"/>
      </w:tabs>
    </w:pPr>
  </w:style>
  <w:style w:type="character" w:customStyle="1" w:styleId="a4">
    <w:name w:val="כותרת עליונה תו"/>
    <w:basedOn w:val="a0"/>
    <w:link w:val="a3"/>
    <w:rsid w:val="00E348DC"/>
    <w:rPr>
      <w:rFonts w:ascii="Times New Roman" w:eastAsia="Arial Unicode MS" w:hAnsi="Times New Roman" w:cs="Lucida Sans"/>
      <w:kern w:val="1"/>
      <w:sz w:val="24"/>
      <w:szCs w:val="24"/>
      <w:lang w:val="en" w:eastAsia="hi-IN" w:bidi="hi-IN"/>
    </w:rPr>
  </w:style>
  <w:style w:type="paragraph" w:styleId="a5">
    <w:name w:val="footer"/>
    <w:basedOn w:val="a"/>
    <w:link w:val="a6"/>
    <w:rsid w:val="00E348DC"/>
    <w:pPr>
      <w:suppressLineNumbers/>
      <w:tabs>
        <w:tab w:val="center" w:pos="4819"/>
        <w:tab w:val="right" w:pos="9638"/>
      </w:tabs>
    </w:pPr>
  </w:style>
  <w:style w:type="character" w:customStyle="1" w:styleId="a6">
    <w:name w:val="כותרת תחתונה תו"/>
    <w:basedOn w:val="a0"/>
    <w:link w:val="a5"/>
    <w:rsid w:val="00E348DC"/>
    <w:rPr>
      <w:rFonts w:ascii="Times New Roman" w:eastAsia="Arial Unicode MS" w:hAnsi="Times New Roman" w:cs="Lucida Sans"/>
      <w:kern w:val="1"/>
      <w:sz w:val="24"/>
      <w:szCs w:val="24"/>
      <w:lang w:val="en" w:eastAsia="hi-IN" w:bidi="hi-IN"/>
    </w:rPr>
  </w:style>
  <w:style w:type="paragraph" w:styleId="a7">
    <w:name w:val="No Spacing"/>
    <w:uiPriority w:val="1"/>
    <w:qFormat/>
    <w:rsid w:val="00E348DC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val="en" w:eastAsia="hi-IN" w:bidi="hi-IN"/>
    </w:rPr>
  </w:style>
  <w:style w:type="paragraph" w:styleId="a8">
    <w:name w:val="List Paragraph"/>
    <w:basedOn w:val="a"/>
    <w:uiPriority w:val="34"/>
    <w:qFormat/>
    <w:rsid w:val="00E348DC"/>
    <w:pPr>
      <w:ind w:left="720"/>
      <w:contextualSpacing/>
    </w:pPr>
    <w:rPr>
      <w:rFonts w:cs="Mangal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F3388"/>
    <w:rPr>
      <w:rFonts w:ascii="Tahoma" w:hAnsi="Tahoma" w:cs="Mangal"/>
      <w:sz w:val="18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3F3388"/>
    <w:rPr>
      <w:rFonts w:ascii="Tahoma" w:eastAsia="Arial Unicode MS" w:hAnsi="Tahoma" w:cs="Mangal"/>
      <w:kern w:val="1"/>
      <w:sz w:val="18"/>
      <w:szCs w:val="16"/>
      <w:lang w:val="en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הזמנות רכש</dc:creator>
  <cp:keywords/>
  <dc:description/>
  <cp:lastModifiedBy>הזמנות רכש</cp:lastModifiedBy>
  <cp:revision>4</cp:revision>
  <cp:lastPrinted>2023-09-07T10:01:00Z</cp:lastPrinted>
  <dcterms:created xsi:type="dcterms:W3CDTF">2023-09-07T09:59:00Z</dcterms:created>
  <dcterms:modified xsi:type="dcterms:W3CDTF">2023-09-07T10:00:00Z</dcterms:modified>
</cp:coreProperties>
</file>